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5AB3DC">
      <w:pPr>
        <w:spacing w:line="720" w:lineRule="auto"/>
        <w:jc w:val="center"/>
        <w:rPr>
          <w:rFonts w:ascii="宋体" w:hAnsi="宋体" w:eastAsia="宋体"/>
          <w:b/>
          <w:sz w:val="30"/>
          <w:szCs w:val="30"/>
        </w:rPr>
      </w:pPr>
      <w:r>
        <w:rPr>
          <w:rFonts w:hint="eastAsia" w:ascii="宋体" w:hAnsi="宋体" w:eastAsia="宋体"/>
          <w:b/>
          <w:sz w:val="30"/>
          <w:szCs w:val="30"/>
        </w:rPr>
        <w:t>202</w:t>
      </w:r>
      <w:r>
        <w:rPr>
          <w:rFonts w:hint="eastAsia" w:ascii="宋体" w:hAnsi="宋体" w:eastAsia="宋体"/>
          <w:b/>
          <w:sz w:val="30"/>
          <w:szCs w:val="30"/>
          <w:lang w:val="en-US" w:eastAsia="zh-CN"/>
        </w:rPr>
        <w:t>5</w:t>
      </w:r>
      <w:r>
        <w:rPr>
          <w:rFonts w:hint="eastAsia" w:ascii="宋体" w:hAnsi="宋体" w:eastAsia="宋体"/>
          <w:b/>
          <w:sz w:val="30"/>
          <w:szCs w:val="30"/>
        </w:rPr>
        <w:t>年</w:t>
      </w:r>
      <w:r>
        <w:rPr>
          <w:rFonts w:hint="eastAsia" w:ascii="宋体" w:hAnsi="宋体" w:eastAsia="宋体"/>
          <w:b/>
          <w:sz w:val="30"/>
          <w:szCs w:val="30"/>
          <w:lang w:val="en-US" w:eastAsia="zh-CN"/>
        </w:rPr>
        <w:t>3月</w:t>
      </w:r>
      <w:r>
        <w:rPr>
          <w:rFonts w:hint="eastAsia" w:ascii="宋体" w:hAnsi="宋体" w:eastAsia="宋体"/>
          <w:b/>
          <w:sz w:val="30"/>
          <w:szCs w:val="30"/>
        </w:rPr>
        <w:t>抚顺市集中式生活饮用水水源地水质月报</w:t>
      </w:r>
    </w:p>
    <w:p w14:paraId="2931FFCE">
      <w:pPr>
        <w:spacing w:before="240" w:line="360" w:lineRule="auto"/>
        <w:rPr>
          <w:rFonts w:ascii="宋体" w:hAnsi="宋体" w:eastAsia="宋体"/>
          <w:b/>
          <w:sz w:val="28"/>
          <w:szCs w:val="28"/>
        </w:rPr>
      </w:pPr>
      <w:r>
        <w:rPr>
          <w:rFonts w:hint="eastAsia" w:ascii="宋体" w:hAnsi="宋体" w:eastAsia="宋体"/>
          <w:b/>
          <w:sz w:val="28"/>
          <w:szCs w:val="28"/>
        </w:rPr>
        <w:t>一、监测概况</w:t>
      </w:r>
    </w:p>
    <w:p w14:paraId="7121775F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抚顺市集中式生活饮用水水源地为大伙房水库。按照《202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/>
          <w:sz w:val="28"/>
          <w:szCs w:val="28"/>
        </w:rPr>
        <w:t>年辽宁省生态环境监测方案》要求，每月监测1次。</w:t>
      </w:r>
    </w:p>
    <w:p w14:paraId="3735E7BB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  <w:lang w:val="en-US" w:eastAsia="zh-CN"/>
        </w:rPr>
        <w:t>3月</w:t>
      </w:r>
      <w:r>
        <w:rPr>
          <w:rFonts w:hint="eastAsia" w:ascii="宋体" w:hAnsi="宋体" w:eastAsia="宋体"/>
          <w:sz w:val="28"/>
          <w:szCs w:val="28"/>
        </w:rPr>
        <w:t>份，大伙房水库集中式生活饮用水水源地监测项目为《地表水环境质量标准》（GB3838-2002</w:t>
      </w:r>
      <w:r>
        <w:rPr>
          <w:rFonts w:ascii="宋体" w:hAnsi="宋体" w:eastAsia="宋体"/>
          <w:sz w:val="28"/>
          <w:szCs w:val="28"/>
        </w:rPr>
        <w:t>）</w:t>
      </w:r>
      <w:r>
        <w:rPr>
          <w:rFonts w:hint="eastAsia" w:ascii="宋体" w:hAnsi="宋体" w:eastAsia="宋体"/>
          <w:sz w:val="28"/>
          <w:szCs w:val="28"/>
        </w:rPr>
        <w:t>中表1的基本项目（23项，化学需氧量除外）、表2的补充项目（5项）和表3的优选特定项目（33项），共6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/>
          <w:sz w:val="28"/>
          <w:szCs w:val="28"/>
        </w:rPr>
        <w:t>项。</w:t>
      </w:r>
      <w:bookmarkStart w:id="0" w:name="_GoBack"/>
      <w:bookmarkEnd w:id="0"/>
    </w:p>
    <w:p w14:paraId="55BF494F">
      <w:pPr>
        <w:spacing w:line="360" w:lineRule="auto"/>
        <w:rPr>
          <w:rFonts w:ascii="宋体" w:hAnsi="宋体" w:eastAsia="宋体"/>
          <w:b/>
          <w:sz w:val="28"/>
          <w:szCs w:val="28"/>
        </w:rPr>
      </w:pPr>
      <w:r>
        <w:rPr>
          <w:rFonts w:hint="eastAsia" w:ascii="宋体" w:hAnsi="宋体" w:eastAsia="宋体"/>
          <w:b/>
          <w:sz w:val="28"/>
          <w:szCs w:val="28"/>
        </w:rPr>
        <w:t>二、评价标准及方法</w:t>
      </w:r>
    </w:p>
    <w:p w14:paraId="69161BB3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根据《地表水环境质量评价方法（试行）》（环办[2011]22号），水温、总氮、粪大肠菌群不参与评价，剩余项目采用单因子评价法进行评价。基本项目按照《地表水环境质量标准》（GB3838-2002）Ⅲ类标准评价，补充项目和特定项目按照标准限值评价。</w:t>
      </w:r>
    </w:p>
    <w:p w14:paraId="2F1028C9">
      <w:pPr>
        <w:spacing w:line="360" w:lineRule="auto"/>
        <w:rPr>
          <w:rFonts w:ascii="宋体" w:hAnsi="宋体" w:eastAsia="宋体"/>
          <w:b/>
          <w:sz w:val="28"/>
          <w:szCs w:val="28"/>
        </w:rPr>
      </w:pPr>
      <w:r>
        <w:rPr>
          <w:rFonts w:hint="eastAsia" w:ascii="宋体" w:hAnsi="宋体" w:eastAsia="宋体"/>
          <w:b/>
          <w:sz w:val="28"/>
          <w:szCs w:val="28"/>
        </w:rPr>
        <w:t>三、评价结果</w:t>
      </w:r>
    </w:p>
    <w:p w14:paraId="3CCEE29C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  <w:lang w:val="en-US" w:eastAsia="zh-CN"/>
        </w:rPr>
        <w:t>3月</w:t>
      </w:r>
      <w:r>
        <w:rPr>
          <w:rFonts w:hint="eastAsia" w:ascii="宋体" w:hAnsi="宋体" w:eastAsia="宋体"/>
          <w:sz w:val="28"/>
          <w:szCs w:val="28"/>
        </w:rPr>
        <w:t>份，大伙房水库集中式生活饮用水水源地</w:t>
      </w:r>
      <w:r>
        <w:rPr>
          <w:rFonts w:hint="eastAsia" w:ascii="宋体" w:hAnsi="宋体" w:eastAsia="宋体"/>
          <w:sz w:val="28"/>
          <w:szCs w:val="28"/>
          <w:lang w:eastAsia="zh-CN"/>
        </w:rPr>
        <w:t>水质达标</w:t>
      </w:r>
      <w:r>
        <w:rPr>
          <w:rFonts w:hint="eastAsia" w:ascii="宋体" w:hAnsi="宋体" w:eastAsia="宋体"/>
          <w:sz w:val="28"/>
          <w:szCs w:val="28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zllMGMwMTY5OTgxMWQ2MGI2YThjZDY2YTE1MDYzMjMifQ=="/>
  </w:docVars>
  <w:rsids>
    <w:rsidRoot w:val="00221A9B"/>
    <w:rsid w:val="000118A8"/>
    <w:rsid w:val="0004359E"/>
    <w:rsid w:val="00057E31"/>
    <w:rsid w:val="0009390F"/>
    <w:rsid w:val="001852E2"/>
    <w:rsid w:val="001A1513"/>
    <w:rsid w:val="00216869"/>
    <w:rsid w:val="00216C90"/>
    <w:rsid w:val="00221A9B"/>
    <w:rsid w:val="00242DEE"/>
    <w:rsid w:val="00242FF7"/>
    <w:rsid w:val="00265D30"/>
    <w:rsid w:val="00286BAB"/>
    <w:rsid w:val="002B32D7"/>
    <w:rsid w:val="002B3EB6"/>
    <w:rsid w:val="002E3D9E"/>
    <w:rsid w:val="002E7A4C"/>
    <w:rsid w:val="0036216E"/>
    <w:rsid w:val="003A7BE2"/>
    <w:rsid w:val="003E1562"/>
    <w:rsid w:val="00401A43"/>
    <w:rsid w:val="00406DC1"/>
    <w:rsid w:val="00485BCB"/>
    <w:rsid w:val="004A4442"/>
    <w:rsid w:val="004D59F6"/>
    <w:rsid w:val="005B5963"/>
    <w:rsid w:val="005C1516"/>
    <w:rsid w:val="005D526B"/>
    <w:rsid w:val="005F0CC7"/>
    <w:rsid w:val="006428CB"/>
    <w:rsid w:val="006902BE"/>
    <w:rsid w:val="006D30AA"/>
    <w:rsid w:val="0071604D"/>
    <w:rsid w:val="00782B0E"/>
    <w:rsid w:val="007865C8"/>
    <w:rsid w:val="00792D98"/>
    <w:rsid w:val="007B7A6B"/>
    <w:rsid w:val="007D1A5E"/>
    <w:rsid w:val="007D6B7A"/>
    <w:rsid w:val="008531B3"/>
    <w:rsid w:val="00875952"/>
    <w:rsid w:val="008912E3"/>
    <w:rsid w:val="00891C74"/>
    <w:rsid w:val="008B5990"/>
    <w:rsid w:val="00953978"/>
    <w:rsid w:val="00956288"/>
    <w:rsid w:val="00A72F9A"/>
    <w:rsid w:val="00B81172"/>
    <w:rsid w:val="00B84109"/>
    <w:rsid w:val="00B84630"/>
    <w:rsid w:val="00BB459E"/>
    <w:rsid w:val="00C502AB"/>
    <w:rsid w:val="00C805F1"/>
    <w:rsid w:val="00CA5AF9"/>
    <w:rsid w:val="00CA7CD2"/>
    <w:rsid w:val="00CC27A9"/>
    <w:rsid w:val="00D37615"/>
    <w:rsid w:val="00D67BE8"/>
    <w:rsid w:val="00D777D0"/>
    <w:rsid w:val="00DA1457"/>
    <w:rsid w:val="00DA7F47"/>
    <w:rsid w:val="00DB228B"/>
    <w:rsid w:val="00DC6C5B"/>
    <w:rsid w:val="00DE678C"/>
    <w:rsid w:val="00EC6DB2"/>
    <w:rsid w:val="00EE1DD0"/>
    <w:rsid w:val="00F3687A"/>
    <w:rsid w:val="00F74D30"/>
    <w:rsid w:val="00FB5DA2"/>
    <w:rsid w:val="05F046F1"/>
    <w:rsid w:val="0A450FFF"/>
    <w:rsid w:val="0CF97099"/>
    <w:rsid w:val="12EE0448"/>
    <w:rsid w:val="15603E04"/>
    <w:rsid w:val="165F1C30"/>
    <w:rsid w:val="20A02DB0"/>
    <w:rsid w:val="2E9B541F"/>
    <w:rsid w:val="32B82D3B"/>
    <w:rsid w:val="3682345D"/>
    <w:rsid w:val="37F064A3"/>
    <w:rsid w:val="3A023B4E"/>
    <w:rsid w:val="3C695AB0"/>
    <w:rsid w:val="426277AB"/>
    <w:rsid w:val="493D0C31"/>
    <w:rsid w:val="4BE97E20"/>
    <w:rsid w:val="55773785"/>
    <w:rsid w:val="56CD0B15"/>
    <w:rsid w:val="5EDE4882"/>
    <w:rsid w:val="5F2D08A3"/>
    <w:rsid w:val="5FB035A4"/>
    <w:rsid w:val="635A7B2A"/>
    <w:rsid w:val="6ED43C72"/>
    <w:rsid w:val="74595C83"/>
    <w:rsid w:val="758A4DE6"/>
    <w:rsid w:val="7786076C"/>
    <w:rsid w:val="7E7E664B"/>
    <w:rsid w:val="7EF87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311</Words>
  <Characters>347</Characters>
  <Lines>2</Lines>
  <Paragraphs>1</Paragraphs>
  <TotalTime>5</TotalTime>
  <ScaleCrop>false</ScaleCrop>
  <LinksUpToDate>false</LinksUpToDate>
  <CharactersWithSpaces>347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2016-02-19T00:40:00Z</dcterms:created>
  <dc:creator>l</dc:creator>
  <cp:lastModifiedBy>Administrator</cp:lastModifiedBy>
  <dcterms:modified xsi:type="dcterms:W3CDTF">2025-03-19T02:45:59Z</dcterms:modified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1A4A9913399D4397B52D7CCB2B4B1F97</vt:lpwstr>
  </property>
  <property fmtid="{D5CDD505-2E9C-101B-9397-08002B2CF9AE}" pid="4" name="commondata">
    <vt:lpwstr>eyJoZGlkIjoiZjhkYmY4NTRlMTcyOGRhZDIzMTZjNWVjYWY0NzhkMjIifQ==</vt:lpwstr>
  </property>
  <property fmtid="{D5CDD505-2E9C-101B-9397-08002B2CF9AE}" pid="5" name="KSOTemplateDocerSaveRecord">
    <vt:lpwstr>eyJoZGlkIjoiYzllMGMwMTY5OTgxMWQ2MGI2YThjZDY2YTE1MDYzMjMifQ==</vt:lpwstr>
  </property>
</Properties>
</file>